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41C44" w14:textId="17A30D81" w:rsidR="003A0C90" w:rsidRDefault="003A0C90" w:rsidP="003A0C90">
      <w:pPr>
        <w:bidi/>
        <w:rPr>
          <w:rFonts w:ascii="Poppins" w:hAnsi="Poppins" w:cs="Arial"/>
          <w:sz w:val="22"/>
          <w:szCs w:val="22"/>
          <w:rtl/>
        </w:rPr>
      </w:pPr>
      <w:r>
        <w:rPr>
          <w:rFonts w:ascii="Poppins" w:hAnsi="Poppins" w:cs="Arial" w:hint="cs"/>
          <w:i/>
          <w:iCs/>
          <w:sz w:val="22"/>
          <w:szCs w:val="22"/>
          <w:rtl/>
        </w:rPr>
        <w:t>ترجمة لنموذج الالتحاق الجديد للأعضاء الشباب بعمر 14-17 عاماً (فتيات الرينجرز، والقادة الشباب، والمتطوعون الخارجيون الشباب).</w:t>
      </w:r>
    </w:p>
    <w:p w14:paraId="4EDD3079" w14:textId="2226EBAD" w:rsidR="003A0C90" w:rsidRDefault="003A0C90" w:rsidP="003A0C90">
      <w:pPr>
        <w:bidi/>
        <w:spacing w:after="0"/>
        <w:rPr>
          <w:rFonts w:ascii="Poppins" w:hAnsi="Poppins" w:cs="Arial"/>
          <w:b/>
          <w:bCs/>
          <w:sz w:val="22"/>
          <w:szCs w:val="22"/>
          <w:rtl/>
        </w:rPr>
      </w:pPr>
      <w:r>
        <w:rPr>
          <w:rFonts w:ascii="Poppins" w:hAnsi="Poppins" w:cs="Arial" w:hint="cs"/>
          <w:b/>
          <w:bCs/>
          <w:sz w:val="22"/>
          <w:szCs w:val="22"/>
          <w:rtl/>
        </w:rPr>
        <w:t>نموذج الالتحاق الجديد الذي يجب أن يملأه أولياء أمور/القائمون على رعاية الأعضاء الذين تتراوح أعمارهم بين 14 و 17 عاماً والذين يبدأون دوراً جديداً أو في وحدة جديدة.</w:t>
      </w:r>
    </w:p>
    <w:p w14:paraId="17AF2524" w14:textId="77777777" w:rsidR="004C4E2D" w:rsidRDefault="004C4E2D" w:rsidP="003A0C90">
      <w:pPr>
        <w:spacing w:after="0"/>
        <w:rPr>
          <w:rFonts w:ascii="Poppins" w:hAnsi="Poppins" w:cs="Poppins"/>
          <w:b/>
          <w:bCs/>
          <w:sz w:val="22"/>
          <w:szCs w:val="22"/>
        </w:rPr>
      </w:pPr>
    </w:p>
    <w:p w14:paraId="25F3D1E7" w14:textId="06F1F984" w:rsidR="004C4E2D" w:rsidRDefault="004C4E2D" w:rsidP="003A0C90">
      <w:pPr>
        <w:bidi/>
        <w:spacing w:after="0"/>
        <w:rPr>
          <w:rFonts w:ascii="Poppins" w:hAnsi="Poppins" w:cs="Arial"/>
          <w:sz w:val="22"/>
          <w:szCs w:val="22"/>
          <w:rtl/>
        </w:rPr>
      </w:pPr>
      <w:r>
        <w:rPr>
          <w:rFonts w:ascii="Poppins" w:hAnsi="Poppins" w:cs="Arial" w:hint="cs"/>
          <w:sz w:val="22"/>
          <w:szCs w:val="22"/>
          <w:rtl/>
        </w:rPr>
        <w:t>يجب استخدام هذا النموذج من قبل أولياء أمور/القائمين على رعاية:</w:t>
      </w:r>
    </w:p>
    <w:p w14:paraId="2645B16C" w14:textId="1454728A" w:rsidR="000C67B8" w:rsidRDefault="000C67B8" w:rsidP="003A0C90">
      <w:pPr>
        <w:bidi/>
        <w:spacing w:after="0"/>
        <w:rPr>
          <w:rFonts w:ascii="Poppins" w:hAnsi="Poppins" w:cs="Arial"/>
          <w:sz w:val="22"/>
          <w:szCs w:val="22"/>
          <w:rtl/>
        </w:rPr>
      </w:pPr>
      <w:r>
        <w:rPr>
          <w:rFonts w:ascii="Poppins" w:hAnsi="Poppins" w:cs="Arial" w:hint="cs"/>
          <w:b/>
          <w:bCs/>
          <w:sz w:val="22"/>
          <w:szCs w:val="22"/>
          <w:rtl/>
        </w:rPr>
        <w:t>الرينجرز</w:t>
      </w:r>
    </w:p>
    <w:p w14:paraId="48A32004" w14:textId="6D90358D" w:rsidR="000C67B8" w:rsidRDefault="000C67B8" w:rsidP="003A0C90">
      <w:pPr>
        <w:bidi/>
        <w:spacing w:after="0"/>
        <w:rPr>
          <w:rFonts w:ascii="Poppins" w:hAnsi="Poppins" w:cs="Arial"/>
          <w:sz w:val="22"/>
          <w:szCs w:val="22"/>
          <w:rtl/>
        </w:rPr>
      </w:pPr>
      <w:r>
        <w:rPr>
          <w:rFonts w:ascii="Poppins" w:hAnsi="Poppins" w:cs="Arial" w:hint="cs"/>
          <w:sz w:val="22"/>
          <w:szCs w:val="22"/>
          <w:rtl/>
        </w:rPr>
        <w:t>الرينجرز مخصصة لمن تتراوح أعمارهم بين 14 و 18 عاماً. هي اجتماعات منتظمة مع مجموعتكم المحلية، ورحلات داخل وخارج البلاد، وإحداث فرق في الأمور التي تهتمون بها.</w:t>
      </w:r>
    </w:p>
    <w:p w14:paraId="0D17A021" w14:textId="25358254" w:rsidR="003B5F60" w:rsidRDefault="003B5F60" w:rsidP="003A0C90">
      <w:pPr>
        <w:bidi/>
        <w:spacing w:after="0"/>
        <w:rPr>
          <w:rFonts w:ascii="Poppins" w:hAnsi="Poppins" w:cs="Arial"/>
          <w:b/>
          <w:bCs/>
          <w:sz w:val="22"/>
          <w:szCs w:val="22"/>
          <w:rtl/>
        </w:rPr>
      </w:pPr>
      <w:r>
        <w:rPr>
          <w:rFonts w:ascii="Poppins" w:hAnsi="Poppins" w:cs="Arial" w:hint="cs"/>
          <w:b/>
          <w:bCs/>
          <w:sz w:val="22"/>
          <w:szCs w:val="22"/>
          <w:rtl/>
        </w:rPr>
        <w:t>القادة الشباب</w:t>
      </w:r>
    </w:p>
    <w:p w14:paraId="6B776A75" w14:textId="69943AEE" w:rsidR="003B5F60" w:rsidRDefault="004F13B2" w:rsidP="003A0C90">
      <w:pPr>
        <w:bidi/>
        <w:spacing w:after="0"/>
        <w:rPr>
          <w:rFonts w:ascii="Poppins" w:hAnsi="Poppins" w:cs="Arial"/>
          <w:sz w:val="22"/>
          <w:szCs w:val="22"/>
          <w:rtl/>
        </w:rPr>
      </w:pPr>
      <w:r>
        <w:rPr>
          <w:rFonts w:ascii="Poppins" w:hAnsi="Poppins" w:cs="Arial" w:hint="cs"/>
          <w:sz w:val="22"/>
          <w:szCs w:val="22"/>
          <w:rtl/>
        </w:rPr>
        <w:t>يتطوع القادة الشباب لمساعدة الفتيات على الاستفادة القصوى من وقتهن في أقسام الرينبوز والبراونيز والمرشدات.</w:t>
      </w:r>
    </w:p>
    <w:p w14:paraId="4BEDDDD7" w14:textId="03B61D58" w:rsidR="004F13B2" w:rsidRDefault="004F13B2" w:rsidP="003A0C90">
      <w:pPr>
        <w:bidi/>
        <w:spacing w:after="0"/>
        <w:rPr>
          <w:rFonts w:ascii="Poppins" w:hAnsi="Poppins" w:cs="Arial"/>
          <w:b/>
          <w:bCs/>
          <w:sz w:val="22"/>
          <w:szCs w:val="22"/>
          <w:rtl/>
        </w:rPr>
      </w:pPr>
      <w:r>
        <w:rPr>
          <w:rFonts w:ascii="Poppins" w:hAnsi="Poppins" w:cs="Arial" w:hint="cs"/>
          <w:b/>
          <w:bCs/>
          <w:sz w:val="22"/>
          <w:szCs w:val="22"/>
          <w:rtl/>
        </w:rPr>
        <w:t>المتطوعون الخارجيون الشباب</w:t>
      </w:r>
    </w:p>
    <w:p w14:paraId="4BED9F77" w14:textId="31675156" w:rsidR="004F13B2" w:rsidRDefault="004F13B2" w:rsidP="003A0C90">
      <w:pPr>
        <w:bidi/>
        <w:spacing w:after="0"/>
        <w:rPr>
          <w:rFonts w:ascii="Poppins" w:hAnsi="Poppins" w:cs="Arial"/>
          <w:sz w:val="22"/>
          <w:szCs w:val="22"/>
          <w:rtl/>
        </w:rPr>
      </w:pPr>
      <w:r>
        <w:rPr>
          <w:rFonts w:ascii="Poppins" w:hAnsi="Poppins" w:cs="Arial" w:hint="cs"/>
          <w:sz w:val="22"/>
          <w:szCs w:val="22"/>
          <w:rtl/>
        </w:rPr>
        <w:t>يلهم المتطوعون الخارجيون الشباب الفتيات اللواتي تتراوح أعمارهن بين 4 و 14 عاماً، بينما يبنون المهارات القيادية ويستمتعون بوقت رائع، ويكملون قسم التطوع لجائزة خارجية.</w:t>
      </w:r>
    </w:p>
    <w:p w14:paraId="132EA0ED" w14:textId="77777777" w:rsidR="00ED677D" w:rsidRDefault="00ED677D" w:rsidP="003A0C90">
      <w:pPr>
        <w:spacing w:after="0"/>
        <w:rPr>
          <w:rFonts w:ascii="Poppins" w:hAnsi="Poppins" w:cs="Poppins"/>
          <w:sz w:val="22"/>
          <w:szCs w:val="22"/>
        </w:rPr>
      </w:pPr>
    </w:p>
    <w:p w14:paraId="53D04AC3" w14:textId="29C4F8A5" w:rsidR="00ED677D" w:rsidRPr="00642D56" w:rsidRDefault="00ED677D" w:rsidP="00ED677D">
      <w:pPr>
        <w:bidi/>
        <w:spacing w:after="0"/>
        <w:rPr>
          <w:rFonts w:ascii="Poppins" w:hAnsi="Poppins" w:cs="Arial"/>
          <w:sz w:val="22"/>
          <w:szCs w:val="22"/>
          <w:rtl/>
        </w:rPr>
      </w:pPr>
      <w:r>
        <w:rPr>
          <w:rFonts w:ascii="Poppins" w:hAnsi="Poppins" w:cs="Arial" w:hint="cs"/>
          <w:b/>
          <w:bCs/>
          <w:sz w:val="22"/>
          <w:szCs w:val="22"/>
          <w:rtl/>
        </w:rPr>
        <w:t>كم تبلغ التكلفة؟</w:t>
      </w:r>
    </w:p>
    <w:p w14:paraId="78D0EDB5" w14:textId="77777777" w:rsidR="00ED677D" w:rsidRPr="00642D56" w:rsidRDefault="00ED677D" w:rsidP="00ED677D">
      <w:pPr>
        <w:bidi/>
        <w:rPr>
          <w:rFonts w:ascii="Poppins" w:hAnsi="Poppins" w:cs="Arial"/>
          <w:sz w:val="22"/>
          <w:szCs w:val="22"/>
          <w:rtl/>
        </w:rPr>
      </w:pPr>
      <w:r>
        <w:rPr>
          <w:rFonts w:ascii="Poppins" w:hAnsi="Poppins" w:cs="Arial" w:hint="cs"/>
          <w:sz w:val="22"/>
          <w:szCs w:val="22"/>
          <w:rtl/>
        </w:rPr>
        <w:t>تفرض جميع مجموعات أو "وحدات" مرشدات الفتيات (</w:t>
      </w:r>
      <w:r>
        <w:rPr>
          <w:rFonts w:ascii="Poppins" w:hAnsi="Poppins" w:cs="Arial"/>
          <w:sz w:val="22"/>
          <w:szCs w:val="22"/>
        </w:rPr>
        <w:t>Girlguiding</w:t>
      </w:r>
      <w:r>
        <w:rPr>
          <w:rFonts w:ascii="Poppins" w:hAnsi="Poppins" w:cs="Arial" w:hint="cs"/>
          <w:sz w:val="22"/>
          <w:szCs w:val="22"/>
          <w:rtl/>
        </w:rPr>
        <w:t>) رسوماً أو اشتراكات لتغطية تكاليف تشغيل الوحدة. يمكن دفع هذه الرسوم أسبوعياً أو شهرياً أو في كل فصل دراسي. هناك أيضاً اشتراك سنوي يدفعه جميع الأعضاء ويغطي التسيير اليومي لجمعيتنا الخيرية ومنطقة الإرشاد المحلية الخاصة بكم. يتم تضمين هذا أحياناً ضمن الاشتراكات.</w:t>
      </w:r>
    </w:p>
    <w:p w14:paraId="023C4061" w14:textId="32E92C57" w:rsidR="00ED677D" w:rsidRPr="00642D56" w:rsidRDefault="00ED677D" w:rsidP="00ED677D">
      <w:pPr>
        <w:bidi/>
        <w:rPr>
          <w:rFonts w:ascii="Poppins" w:hAnsi="Poppins" w:cs="Arial"/>
          <w:sz w:val="22"/>
          <w:szCs w:val="22"/>
          <w:rtl/>
        </w:rPr>
      </w:pPr>
      <w:r>
        <w:rPr>
          <w:rFonts w:ascii="Poppins" w:hAnsi="Poppins" w:cs="Arial" w:hint="cs"/>
          <w:sz w:val="22"/>
          <w:szCs w:val="22"/>
          <w:rtl/>
        </w:rPr>
        <w:t>نظراً لاختلاف جميع وحدات مرشدات الفتيات، يمكن أن تختلف التكاليف. بالنسبة لفتيات الرينجرز، سيُعلمك قائد الوحدة بتكاليف وحدتكم وموعد دفع هذه الرسوم. عادةً ما تكون هناك رسوم إضافية للأنشطة الخاصة، والرحلات اليومية، وفعاليات المبيت، والعطلات. سيشارك قائد وحدتكم جميع المعلومات التي تحتاجونها حول هذه الأمور مسبقاً. لا يُطلب عادةً من أولئك الذين يقومون بأدوار تطوعية دفع الاشتراكات.</w:t>
      </w:r>
    </w:p>
    <w:p w14:paraId="5C7E7405" w14:textId="77777777" w:rsidR="00ED677D" w:rsidRPr="00642D56" w:rsidRDefault="00ED677D" w:rsidP="00ED677D">
      <w:pPr>
        <w:bidi/>
        <w:rPr>
          <w:rFonts w:ascii="Poppins" w:hAnsi="Poppins" w:cs="Arial"/>
          <w:sz w:val="22"/>
          <w:szCs w:val="22"/>
          <w:rtl/>
        </w:rPr>
      </w:pPr>
      <w:r>
        <w:rPr>
          <w:rFonts w:ascii="Poppins" w:hAnsi="Poppins" w:cs="Arial" w:hint="cs"/>
          <w:sz w:val="22"/>
          <w:szCs w:val="22"/>
          <w:rtl/>
        </w:rPr>
        <w:t>نحن نعمل على جعل الانضمام إلى المرشدات في متناول جميع الفتيات، ويتوفر دعم متاح إذا واجهت صعوبة في دفع الرسوم. إذا كنت قلقاً بشأن أي من هذه التكاليف، فتحدث إلى قائدة وحدتك، ويمكنها إخبارك بالطرق التي يمكننا المساعدة بها، بما في ذلك المنح التي نقدمها.</w:t>
      </w:r>
    </w:p>
    <w:p w14:paraId="7A35D927" w14:textId="77777777" w:rsidR="00ED677D" w:rsidRPr="00642D56" w:rsidRDefault="00ED677D" w:rsidP="00ED677D">
      <w:pPr>
        <w:bidi/>
        <w:spacing w:after="0"/>
        <w:rPr>
          <w:rFonts w:ascii="Poppins" w:hAnsi="Poppins" w:cs="Arial"/>
          <w:b/>
          <w:bCs/>
          <w:sz w:val="22"/>
          <w:szCs w:val="22"/>
          <w:rtl/>
        </w:rPr>
      </w:pPr>
      <w:r>
        <w:rPr>
          <w:rFonts w:ascii="Poppins" w:hAnsi="Poppins" w:cs="Arial" w:hint="cs"/>
          <w:b/>
          <w:bCs/>
          <w:sz w:val="22"/>
          <w:szCs w:val="22"/>
          <w:rtl/>
        </w:rPr>
        <w:t>تبرعات جِفت إيد (</w:t>
      </w:r>
      <w:r>
        <w:rPr>
          <w:rFonts w:ascii="Poppins" w:hAnsi="Poppins" w:cs="Arial"/>
          <w:b/>
          <w:bCs/>
          <w:sz w:val="22"/>
          <w:szCs w:val="22"/>
        </w:rPr>
        <w:t>Gift Aid</w:t>
      </w:r>
      <w:r>
        <w:rPr>
          <w:rFonts w:ascii="Poppins" w:hAnsi="Poppins" w:cs="Arial" w:hint="cs"/>
          <w:b/>
          <w:bCs/>
          <w:sz w:val="22"/>
          <w:szCs w:val="22"/>
          <w:rtl/>
        </w:rPr>
        <w:t>)</w:t>
      </w:r>
    </w:p>
    <w:p w14:paraId="7ED8AF3D" w14:textId="77777777" w:rsidR="00ED677D" w:rsidRDefault="00ED677D" w:rsidP="00ED677D">
      <w:pPr>
        <w:bidi/>
        <w:rPr>
          <w:rFonts w:ascii="Poppins" w:hAnsi="Poppins" w:cs="Arial"/>
          <w:sz w:val="22"/>
          <w:szCs w:val="22"/>
          <w:rtl/>
        </w:rPr>
      </w:pPr>
      <w:r>
        <w:rPr>
          <w:rFonts w:ascii="Poppins" w:hAnsi="Poppins" w:cs="Arial" w:hint="cs"/>
          <w:sz w:val="22"/>
          <w:szCs w:val="22"/>
          <w:rtl/>
        </w:rPr>
        <w:t>بما أن منظمة مرشدات الفتيات هي جمعية خيرية، إذا كنت تدفع ضريبة الدخل، يمكننا استخدام خاصية "جِفت إيد" للمطالبة بـ 25 بنساً إضافياً من الحكومة مقابل كل جنيه إسترليني (1£) تتبرع به لنا، بما في ذلك اشتراكات طفلك. لذا سنكون ممتنين حقاً إذا أمكنك التوقيع على استمارة "جِفت إيد" في الصفحة السابعة: فالمال الإضافي سيعود مباشرة إلى وحدة طفلك.</w:t>
      </w:r>
    </w:p>
    <w:p w14:paraId="7289A592" w14:textId="67FBCA30" w:rsidR="00353718" w:rsidRPr="00DB4584" w:rsidRDefault="00353718" w:rsidP="00353718">
      <w:pPr>
        <w:bidi/>
        <w:spacing w:after="0"/>
        <w:rPr>
          <w:rFonts w:ascii="Poppins" w:hAnsi="Poppins" w:cs="Arial"/>
          <w:b/>
          <w:bCs/>
          <w:sz w:val="22"/>
          <w:szCs w:val="22"/>
          <w:rtl/>
        </w:rPr>
      </w:pPr>
      <w:r>
        <w:rPr>
          <w:rFonts w:ascii="Poppins" w:hAnsi="Poppins" w:cs="Arial" w:hint="cs"/>
          <w:b/>
          <w:bCs/>
          <w:sz w:val="22"/>
          <w:szCs w:val="22"/>
          <w:rtl/>
        </w:rPr>
        <w:t>ما الذي يجب عليك فعله لدعم الشاب/الشابة لديك والمتطوعين في الوحدة.</w:t>
      </w:r>
    </w:p>
    <w:p w14:paraId="25A1CAAD" w14:textId="77777777" w:rsidR="00353718" w:rsidRPr="00DB4584" w:rsidRDefault="00353718" w:rsidP="00353718">
      <w:pPr>
        <w:bidi/>
        <w:rPr>
          <w:rFonts w:ascii="Poppins" w:hAnsi="Poppins" w:cs="Arial"/>
          <w:sz w:val="22"/>
          <w:szCs w:val="22"/>
          <w:rtl/>
        </w:rPr>
      </w:pPr>
      <w:r>
        <w:rPr>
          <w:rFonts w:ascii="Poppins" w:hAnsi="Poppins" w:cs="Arial" w:hint="cs"/>
          <w:sz w:val="22"/>
          <w:szCs w:val="22"/>
          <w:rtl/>
        </w:rPr>
        <w:t>تُدار جميع وحداتنا من قبل متطوعين يخصصون وقتهم لخلق بيئة تمكّن الأعضاء الشباب من أن يكونوا في أفضل حال ممكن. يعامل مجتمع مرشدات الفتيات (</w:t>
      </w:r>
      <w:r>
        <w:rPr>
          <w:rFonts w:ascii="Poppins" w:hAnsi="Poppins" w:cs="Arial"/>
          <w:sz w:val="22"/>
          <w:szCs w:val="22"/>
        </w:rPr>
        <w:t>Girlguiding</w:t>
      </w:r>
      <w:r>
        <w:rPr>
          <w:rFonts w:ascii="Poppins" w:hAnsi="Poppins" w:cs="Arial" w:hint="cs"/>
          <w:sz w:val="22"/>
          <w:szCs w:val="22"/>
          <w:rtl/>
        </w:rPr>
        <w:t>) الجميع باحترام وكرامة، ويقدّر الدعم الذي يمكن أن يقدمه أولياء الأمور/القائمون على الرعاية للمساعدة في تقديم نماذج إيجابية. يمكنك المساعدة والدعم لمرشدتك والمتطوعين في وحدتكم من خلال:</w:t>
      </w:r>
    </w:p>
    <w:p w14:paraId="4AE91368" w14:textId="3F01BB9C" w:rsidR="00353718" w:rsidRPr="00DB4584" w:rsidRDefault="00353718" w:rsidP="00353718">
      <w:pPr>
        <w:numPr>
          <w:ilvl w:val="0"/>
          <w:numId w:val="1"/>
        </w:numPr>
        <w:bidi/>
        <w:rPr>
          <w:rFonts w:ascii="Poppins" w:hAnsi="Poppins" w:cs="Arial"/>
          <w:sz w:val="22"/>
          <w:szCs w:val="22"/>
          <w:rtl/>
        </w:rPr>
      </w:pPr>
      <w:r>
        <w:rPr>
          <w:rFonts w:ascii="Poppins" w:hAnsi="Poppins" w:cs="Arial" w:hint="cs"/>
          <w:sz w:val="22"/>
          <w:szCs w:val="22"/>
          <w:rtl/>
        </w:rPr>
        <w:t>تشجيع الشاب/الشابة لديك على المشاركة.</w:t>
      </w:r>
    </w:p>
    <w:p w14:paraId="6A9A5E56" w14:textId="6362040E" w:rsidR="00353718" w:rsidRPr="00DB4584" w:rsidRDefault="00D071E9" w:rsidP="00353718">
      <w:pPr>
        <w:numPr>
          <w:ilvl w:val="0"/>
          <w:numId w:val="1"/>
        </w:numPr>
        <w:bidi/>
        <w:rPr>
          <w:rFonts w:ascii="Poppins" w:hAnsi="Poppins" w:cs="Arial"/>
          <w:sz w:val="22"/>
          <w:szCs w:val="22"/>
          <w:rtl/>
        </w:rPr>
      </w:pPr>
      <w:r>
        <w:rPr>
          <w:rFonts w:ascii="Poppins" w:hAnsi="Poppins" w:cs="Arial" w:hint="cs"/>
          <w:sz w:val="22"/>
          <w:szCs w:val="22"/>
          <w:rtl/>
        </w:rPr>
        <w:t>التحقق مع الشاب/الشابة لديك للتأكد من أنهم أبلغوا قائد الوحدة مسبقاً في حال عدم تمكنهم من الحضور.</w:t>
      </w:r>
    </w:p>
    <w:p w14:paraId="3F21F61D" w14:textId="47455F73" w:rsidR="00353718" w:rsidRPr="00DB4584" w:rsidRDefault="00D071E9" w:rsidP="00353718">
      <w:pPr>
        <w:numPr>
          <w:ilvl w:val="0"/>
          <w:numId w:val="1"/>
        </w:numPr>
        <w:bidi/>
        <w:rPr>
          <w:rFonts w:ascii="Poppins" w:hAnsi="Poppins" w:cs="Arial"/>
          <w:sz w:val="22"/>
          <w:szCs w:val="22"/>
          <w:rtl/>
        </w:rPr>
      </w:pPr>
      <w:r>
        <w:rPr>
          <w:rFonts w:ascii="Poppins" w:hAnsi="Poppins" w:cs="Arial" w:hint="cs"/>
          <w:sz w:val="22"/>
          <w:szCs w:val="22"/>
          <w:rtl/>
        </w:rPr>
        <w:lastRenderedPageBreak/>
        <w:t>تأكد من إخبار الشاب/الشابة لديك إذا قمت بتغيير تفاصيلك الشخصية حتى يتمكنوا من تحديثها على نظام العضوية (</w:t>
      </w:r>
      <w:r>
        <w:rPr>
          <w:rFonts w:ascii="Poppins" w:hAnsi="Poppins" w:cs="Arial"/>
          <w:sz w:val="22"/>
          <w:szCs w:val="22"/>
        </w:rPr>
        <w:t>GO</w:t>
      </w:r>
      <w:r>
        <w:rPr>
          <w:rFonts w:ascii="Poppins" w:hAnsi="Poppins" w:cs="Arial" w:hint="cs"/>
          <w:sz w:val="22"/>
          <w:szCs w:val="22"/>
          <w:rtl/>
        </w:rPr>
        <w:t>) وإبلاغ قادة الوحدة بأي تغييرات. سيضمن هذا سلامة الشاب/الشابة.</w:t>
      </w:r>
    </w:p>
    <w:p w14:paraId="7745A683" w14:textId="71DE0C6D" w:rsidR="00353718" w:rsidRDefault="005F5021" w:rsidP="00353718">
      <w:pPr>
        <w:numPr>
          <w:ilvl w:val="0"/>
          <w:numId w:val="1"/>
        </w:numPr>
        <w:bidi/>
        <w:rPr>
          <w:rFonts w:ascii="Poppins" w:hAnsi="Poppins" w:cs="Arial"/>
          <w:sz w:val="22"/>
          <w:szCs w:val="22"/>
          <w:rtl/>
        </w:rPr>
      </w:pPr>
      <w:r>
        <w:rPr>
          <w:rFonts w:ascii="Poppins" w:hAnsi="Poppins" w:cs="Arial" w:hint="cs"/>
          <w:sz w:val="22"/>
          <w:szCs w:val="22"/>
          <w:rtl/>
        </w:rPr>
        <w:t>اسأل الشاب/الشابة لديك عن المعلومات والوثائق (مثل استمارات الموافقة) حتى يتسنى إعادتها على وجه السرعة ودفع الرسوم في الموعد المحدد.</w:t>
      </w:r>
    </w:p>
    <w:p w14:paraId="5392FAB0" w14:textId="57EBA0A5" w:rsidR="0021205B" w:rsidRDefault="0021205B" w:rsidP="00353718">
      <w:pPr>
        <w:numPr>
          <w:ilvl w:val="0"/>
          <w:numId w:val="1"/>
        </w:numPr>
        <w:bidi/>
        <w:rPr>
          <w:rFonts w:ascii="Poppins" w:hAnsi="Poppins" w:cs="Arial"/>
          <w:sz w:val="22"/>
          <w:szCs w:val="22"/>
          <w:rtl/>
        </w:rPr>
      </w:pPr>
      <w:r>
        <w:rPr>
          <w:rFonts w:ascii="Poppins" w:hAnsi="Poppins" w:cs="Arial" w:hint="cs"/>
          <w:sz w:val="22"/>
          <w:szCs w:val="22"/>
          <w:rtl/>
        </w:rPr>
        <w:t>تعزيز إيجابي لمبدأنا في معاملة جميع الناس باحترام وكرامة.</w:t>
      </w:r>
    </w:p>
    <w:p w14:paraId="568FF3A6" w14:textId="77777777" w:rsidR="00BA3C14" w:rsidRDefault="00BA3C14" w:rsidP="00BA3C14">
      <w:pPr>
        <w:pStyle w:val="paragraph"/>
        <w:spacing w:before="0" w:beforeAutospacing="0" w:after="0" w:afterAutospacing="0"/>
        <w:textAlignment w:val="baseline"/>
        <w:rPr>
          <w:rStyle w:val="normaltextrun"/>
          <w:rFonts w:ascii="Poppins" w:hAnsi="Poppins" w:cs="Poppins"/>
          <w:b/>
          <w:bCs/>
          <w:sz w:val="22"/>
          <w:szCs w:val="22"/>
        </w:rPr>
      </w:pPr>
    </w:p>
    <w:p w14:paraId="6B372945" w14:textId="14D1FAD1" w:rsidR="00BA3C14" w:rsidRDefault="00BA3C14" w:rsidP="00BA3C14">
      <w:pPr>
        <w:pStyle w:val="paragraph"/>
        <w:bidi/>
        <w:spacing w:before="0" w:beforeAutospacing="0" w:after="0" w:afterAutospacing="0"/>
        <w:textAlignment w:val="baseline"/>
        <w:rPr>
          <w:rFonts w:ascii="Segoe UI" w:hAnsi="Segoe UI"/>
          <w:sz w:val="18"/>
          <w:szCs w:val="18"/>
          <w:rtl/>
        </w:rPr>
      </w:pPr>
      <w:r>
        <w:rPr>
          <w:rStyle w:val="normaltextrun"/>
          <w:rFonts w:ascii="Poppins" w:hAnsi="Poppins" w:hint="cs"/>
          <w:b/>
          <w:bCs/>
          <w:sz w:val="22"/>
          <w:szCs w:val="22"/>
          <w:rtl/>
        </w:rPr>
        <w:t>إذن ولي الأمر/القائم على الرعاية للمشاركة في الأنشطة</w:t>
      </w:r>
      <w:r>
        <w:rPr>
          <w:rStyle w:val="eop"/>
          <w:rFonts w:ascii="Poppins" w:hAnsi="Poppins" w:hint="cs"/>
          <w:sz w:val="22"/>
          <w:szCs w:val="22"/>
          <w:rtl/>
        </w:rPr>
        <w:t> </w:t>
      </w:r>
    </w:p>
    <w:p w14:paraId="3E372531" w14:textId="77777777" w:rsidR="00BA3C14" w:rsidRDefault="00BA3C14" w:rsidP="00BA3C14">
      <w:pPr>
        <w:pStyle w:val="paragraph"/>
        <w:bidi/>
        <w:spacing w:before="0" w:beforeAutospacing="0" w:after="0" w:afterAutospacing="0"/>
        <w:textAlignment w:val="baseline"/>
        <w:rPr>
          <w:rFonts w:ascii="Segoe UI" w:hAnsi="Segoe UI"/>
          <w:sz w:val="18"/>
          <w:szCs w:val="18"/>
          <w:rtl/>
        </w:rPr>
      </w:pPr>
      <w:r>
        <w:rPr>
          <w:rStyle w:val="normaltextrun"/>
          <w:rFonts w:ascii="Poppins" w:hAnsi="Poppins" w:hint="cs"/>
          <w:sz w:val="22"/>
          <w:szCs w:val="22"/>
          <w:rtl/>
        </w:rPr>
        <w:t>سيلزم منح هذا الإذن من قبلك حتى يبلغ الشاب/الشابة لديك 18 عاماً، وذلك للمشاركة في الأنشطة التي تُقام خارج أوقات اجتماع الوحدة، والأنشطة التي تتسم بالمغامرة، والرحلات اليومية، وفعاليات المبيت. يرجى التحقق مع الشاب/الشابة لديك بخصوص أي وثائق مطلوبة. إذا كانت لديك أي أسئلة أو استفسارات حول هذا الأمر، يرجى التحدث إلى قائد وحدتكم.</w:t>
      </w:r>
      <w:r>
        <w:rPr>
          <w:rStyle w:val="eop"/>
          <w:rFonts w:ascii="Poppins" w:hAnsi="Poppins" w:hint="cs"/>
          <w:sz w:val="22"/>
          <w:szCs w:val="22"/>
          <w:rtl/>
        </w:rPr>
        <w:t> </w:t>
      </w:r>
    </w:p>
    <w:p w14:paraId="1D7934D8" w14:textId="77777777" w:rsidR="00BA3C14" w:rsidRPr="00DB4584" w:rsidRDefault="00BA3C14" w:rsidP="00BA3C14">
      <w:pPr>
        <w:rPr>
          <w:rFonts w:ascii="Poppins" w:hAnsi="Poppins" w:cs="Poppins"/>
          <w:sz w:val="22"/>
          <w:szCs w:val="22"/>
        </w:rPr>
      </w:pPr>
    </w:p>
    <w:p w14:paraId="3A43AAE2" w14:textId="77777777" w:rsidR="001C7CAF" w:rsidRPr="00642D56" w:rsidRDefault="001C7CAF" w:rsidP="00ED677D">
      <w:pPr>
        <w:rPr>
          <w:rFonts w:ascii="Poppins" w:hAnsi="Poppins" w:cs="Poppins"/>
          <w:sz w:val="22"/>
          <w:szCs w:val="22"/>
        </w:rPr>
      </w:pPr>
    </w:p>
    <w:p w14:paraId="0191DCCD" w14:textId="77777777" w:rsidR="00ED677D" w:rsidRPr="004F13B2" w:rsidRDefault="00ED677D" w:rsidP="003A0C90">
      <w:pPr>
        <w:spacing w:after="0"/>
        <w:rPr>
          <w:rFonts w:ascii="Poppins" w:hAnsi="Poppins" w:cs="Poppins"/>
          <w:sz w:val="22"/>
          <w:szCs w:val="22"/>
        </w:rPr>
      </w:pPr>
    </w:p>
    <w:p w14:paraId="5E5787A5" w14:textId="77777777" w:rsidR="00B53B06" w:rsidRPr="003A0C90" w:rsidRDefault="00B53B06">
      <w:pPr>
        <w:rPr>
          <w:rFonts w:ascii="Poppins" w:hAnsi="Poppins" w:cs="Poppins"/>
          <w:sz w:val="22"/>
          <w:szCs w:val="22"/>
        </w:rPr>
      </w:pPr>
    </w:p>
    <w:sectPr w:rsidR="00B53B06" w:rsidRPr="003A0C90" w:rsidSect="00071FC0">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EA5F" w14:textId="77777777" w:rsidR="0017785C" w:rsidRDefault="0017785C" w:rsidP="00261885">
      <w:pPr>
        <w:spacing w:after="0" w:line="240" w:lineRule="auto"/>
      </w:pPr>
      <w:r>
        <w:separator/>
      </w:r>
    </w:p>
  </w:endnote>
  <w:endnote w:type="continuationSeparator" w:id="0">
    <w:p w14:paraId="60520B8A" w14:textId="77777777" w:rsidR="0017785C" w:rsidRDefault="0017785C" w:rsidP="00261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0B5FE" w14:textId="58599FCA" w:rsidR="00071FC0" w:rsidRDefault="00071FC0">
    <w:pPr>
      <w:pStyle w:val="Footer"/>
    </w:pPr>
    <w:r>
      <w:rPr>
        <w:noProof/>
      </w:rPr>
      <w:drawing>
        <wp:anchor distT="0" distB="0" distL="0" distR="0" simplePos="0" relativeHeight="251663360" behindDoc="0" locked="0" layoutInCell="1" allowOverlap="1" wp14:anchorId="0153FF00" wp14:editId="10560D9A">
          <wp:simplePos x="0" y="0"/>
          <wp:positionH relativeFrom="margin">
            <wp:align>center</wp:align>
          </wp:positionH>
          <wp:positionV relativeFrom="paragraph">
            <wp:posOffset>-68580</wp:posOffset>
          </wp:positionV>
          <wp:extent cx="6383913" cy="420370"/>
          <wp:effectExtent l="0" t="0" r="0" b="0"/>
          <wp:wrapNone/>
          <wp:docPr id="911924790"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12D6F" w14:textId="7A29D2EC" w:rsidR="00071FC0" w:rsidRDefault="00071FC0">
    <w:pPr>
      <w:pStyle w:val="Footer"/>
    </w:pPr>
    <w:r>
      <w:rPr>
        <w:noProof/>
      </w:rPr>
      <w:drawing>
        <wp:anchor distT="0" distB="0" distL="0" distR="0" simplePos="0" relativeHeight="251661312" behindDoc="0" locked="0" layoutInCell="1" allowOverlap="1" wp14:anchorId="318D97CA" wp14:editId="6CB434C7">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A86A" w14:textId="77777777" w:rsidR="0017785C" w:rsidRDefault="0017785C" w:rsidP="00261885">
      <w:pPr>
        <w:spacing w:after="0" w:line="240" w:lineRule="auto"/>
      </w:pPr>
      <w:r>
        <w:separator/>
      </w:r>
    </w:p>
  </w:footnote>
  <w:footnote w:type="continuationSeparator" w:id="0">
    <w:p w14:paraId="5FFDD124" w14:textId="77777777" w:rsidR="0017785C" w:rsidRDefault="0017785C" w:rsidP="00261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1135A" w14:textId="7D174990" w:rsidR="00071FC0" w:rsidRDefault="00071FC0">
    <w:pPr>
      <w:pStyle w:val="Header"/>
    </w:pPr>
    <w:r>
      <w:rPr>
        <w:rFonts w:ascii="Poppins" w:hAnsi="Poppins" w:cs="Poppins"/>
        <w:b/>
        <w:bCs/>
        <w:noProof/>
      </w:rPr>
      <w:drawing>
        <wp:anchor distT="0" distB="0" distL="114300" distR="114300" simplePos="0" relativeHeight="251659264" behindDoc="0" locked="0" layoutInCell="1" allowOverlap="1" wp14:anchorId="016E0DD5" wp14:editId="3EE8273B">
          <wp:simplePos x="0" y="0"/>
          <wp:positionH relativeFrom="margin">
            <wp:posOffset>-830580</wp:posOffset>
          </wp:positionH>
          <wp:positionV relativeFrom="paragraph">
            <wp:posOffset>-381000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64AF3B"/>
    <w:rsid w:val="00071FC0"/>
    <w:rsid w:val="00077210"/>
    <w:rsid w:val="000A3873"/>
    <w:rsid w:val="000C67B8"/>
    <w:rsid w:val="001656FC"/>
    <w:rsid w:val="0017785C"/>
    <w:rsid w:val="001C7CAF"/>
    <w:rsid w:val="0021205B"/>
    <w:rsid w:val="00261885"/>
    <w:rsid w:val="002B15FA"/>
    <w:rsid w:val="00353718"/>
    <w:rsid w:val="003A0C90"/>
    <w:rsid w:val="003B5F60"/>
    <w:rsid w:val="004C4E2D"/>
    <w:rsid w:val="004F13B2"/>
    <w:rsid w:val="00584BBE"/>
    <w:rsid w:val="005F5021"/>
    <w:rsid w:val="00650522"/>
    <w:rsid w:val="006D6A44"/>
    <w:rsid w:val="007D7EF2"/>
    <w:rsid w:val="007F0711"/>
    <w:rsid w:val="00B40B02"/>
    <w:rsid w:val="00B53B06"/>
    <w:rsid w:val="00BA3C14"/>
    <w:rsid w:val="00BA52DB"/>
    <w:rsid w:val="00BF2B2C"/>
    <w:rsid w:val="00C4634C"/>
    <w:rsid w:val="00D071E9"/>
    <w:rsid w:val="00E143DE"/>
    <w:rsid w:val="00ED677D"/>
    <w:rsid w:val="00F65A40"/>
    <w:rsid w:val="7364A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4AF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BA3C14"/>
    <w:pPr>
      <w:spacing w:before="100" w:beforeAutospacing="1" w:after="100" w:afterAutospacing="1" w:line="240" w:lineRule="auto"/>
    </w:pPr>
    <w:rPr>
      <w:rFonts w:ascii="Times New Roman" w:eastAsia="Times New Roman" w:hAnsi="Times New Roman" w:cs="Arial"/>
      <w:lang w:eastAsia="en-GB"/>
    </w:rPr>
  </w:style>
  <w:style w:type="character" w:customStyle="1" w:styleId="normaltextrun">
    <w:name w:val="normaltextrun"/>
    <w:basedOn w:val="DefaultParagraphFont"/>
    <w:rsid w:val="00BA3C14"/>
  </w:style>
  <w:style w:type="character" w:customStyle="1" w:styleId="eop">
    <w:name w:val="eop"/>
    <w:basedOn w:val="DefaultParagraphFont"/>
    <w:rsid w:val="00BA3C14"/>
  </w:style>
  <w:style w:type="paragraph" w:styleId="Header">
    <w:name w:val="header"/>
    <w:basedOn w:val="Normal"/>
    <w:link w:val="HeaderChar"/>
    <w:uiPriority w:val="99"/>
    <w:unhideWhenUsed/>
    <w:rsid w:val="002618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885"/>
  </w:style>
  <w:style w:type="paragraph" w:styleId="Footer">
    <w:name w:val="footer"/>
    <w:basedOn w:val="Normal"/>
    <w:link w:val="FooterChar"/>
    <w:uiPriority w:val="99"/>
    <w:unhideWhenUsed/>
    <w:rsid w:val="00261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75F350-776D-45A1-9BA7-7D6E157EB3BB}">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A717A80A-B360-4C1A-9E16-CD54F7A0109C}">
  <ds:schemaRefs>
    <ds:schemaRef ds:uri="http://schemas.microsoft.com/sharepoint/v3/contenttype/forms"/>
  </ds:schemaRefs>
</ds:datastoreItem>
</file>

<file path=customXml/itemProps3.xml><?xml version="1.0" encoding="utf-8"?>
<ds:datastoreItem xmlns:ds="http://schemas.openxmlformats.org/officeDocument/2006/customXml" ds:itemID="{BE125FC2-B387-4602-AB95-C3F30F72C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2886</Characters>
  <Application>Microsoft Office Word</Application>
  <DocSecurity>0</DocSecurity>
  <Lines>49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2025-12-05T14:21:00Z</dcterms:created>
  <dcterms:modified xsi:type="dcterms:W3CDTF">2026-03-16T15:16:00Z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